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EA85B" w14:textId="012E75B1" w:rsidR="002A0D98" w:rsidRDefault="009D25C1">
      <w:r w:rsidRPr="009D25C1">
        <w:rPr>
          <w:noProof/>
        </w:rPr>
        <w:drawing>
          <wp:inline distT="0" distB="0" distL="0" distR="0" wp14:anchorId="6E65A665" wp14:editId="6F9C5A7D">
            <wp:extent cx="5943600" cy="3157220"/>
            <wp:effectExtent l="0" t="0" r="0" b="5080"/>
            <wp:docPr id="1048930269" name="Imagen 1" descr="Código QR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930269" name="Imagen 1" descr="Código QR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5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39280" w14:textId="77777777" w:rsidR="009D25C1" w:rsidRDefault="009D25C1"/>
    <w:p w14:paraId="7CF8F0CA" w14:textId="77777777" w:rsidR="00B96B2F" w:rsidRDefault="00B96B2F"/>
    <w:p w14:paraId="7E76FBAD" w14:textId="77777777" w:rsidR="00B96B2F" w:rsidRPr="00A10FF5" w:rsidRDefault="00B96B2F" w:rsidP="00B96B2F">
      <w:pPr>
        <w:rPr>
          <w:b/>
          <w:bCs/>
          <w:sz w:val="28"/>
          <w:szCs w:val="28"/>
        </w:rPr>
      </w:pPr>
      <w:r w:rsidRPr="00A10FF5">
        <w:rPr>
          <w:b/>
          <w:bCs/>
          <w:sz w:val="28"/>
          <w:szCs w:val="28"/>
        </w:rPr>
        <w:t>HISTORIA</w:t>
      </w:r>
    </w:p>
    <w:p w14:paraId="0FFDDC75" w14:textId="120C571F" w:rsidR="00B96B2F" w:rsidRPr="00B96B2F" w:rsidRDefault="00B96B2F" w:rsidP="00B96B2F">
      <w:pPr>
        <w:rPr>
          <w:lang w:val="en-US"/>
        </w:rPr>
      </w:pPr>
      <w:r w:rsidRPr="00B96B2F">
        <w:rPr>
          <w:lang w:val="en-US"/>
        </w:rPr>
        <w:t xml:space="preserve">La </w:t>
      </w:r>
      <w:proofErr w:type="spellStart"/>
      <w:r w:rsidRPr="00B96B2F">
        <w:rPr>
          <w:lang w:val="en-US"/>
        </w:rPr>
        <w:t>suegra</w:t>
      </w:r>
      <w:proofErr w:type="spellEnd"/>
      <w:r w:rsidRPr="00B96B2F">
        <w:rPr>
          <w:lang w:val="en-US"/>
        </w:rPr>
        <w:t xml:space="preserve"> de Gregorio se ha </w:t>
      </w:r>
      <w:proofErr w:type="spellStart"/>
      <w:r w:rsidRPr="00B96B2F">
        <w:rPr>
          <w:lang w:val="en-US"/>
        </w:rPr>
        <w:t>enfermado</w:t>
      </w:r>
      <w:proofErr w:type="spellEnd"/>
      <w:r w:rsidRPr="00B96B2F">
        <w:rPr>
          <w:lang w:val="en-US"/>
        </w:rPr>
        <w:t xml:space="preserve">, y </w:t>
      </w:r>
      <w:proofErr w:type="spellStart"/>
      <w:r w:rsidRPr="00B96B2F">
        <w:rPr>
          <w:lang w:val="en-US"/>
        </w:rPr>
        <w:t>su</w:t>
      </w:r>
      <w:proofErr w:type="spellEnd"/>
      <w:r w:rsidRPr="00B96B2F">
        <w:rPr>
          <w:lang w:val="en-US"/>
        </w:rPr>
        <w:t xml:space="preserve"> querida </w:t>
      </w:r>
      <w:proofErr w:type="spellStart"/>
      <w:r w:rsidRPr="00B96B2F">
        <w:rPr>
          <w:lang w:val="en-US"/>
        </w:rPr>
        <w:t>esposa</w:t>
      </w:r>
      <w:proofErr w:type="spellEnd"/>
      <w:r w:rsidRPr="00B96B2F">
        <w:rPr>
          <w:lang w:val="en-US"/>
        </w:rPr>
        <w:t xml:space="preserve"> ha </w:t>
      </w:r>
      <w:proofErr w:type="spellStart"/>
      <w:r w:rsidRPr="00B96B2F">
        <w:rPr>
          <w:lang w:val="en-US"/>
        </w:rPr>
        <w:t>salido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disparada</w:t>
      </w:r>
      <w:proofErr w:type="spellEnd"/>
      <w:r w:rsidRPr="00B96B2F">
        <w:rPr>
          <w:lang w:val="en-US"/>
        </w:rPr>
        <w:t xml:space="preserve"> a </w:t>
      </w:r>
      <w:proofErr w:type="spellStart"/>
      <w:r w:rsidRPr="00B96B2F">
        <w:rPr>
          <w:lang w:val="en-US"/>
        </w:rPr>
        <w:t>cuidarla</w:t>
      </w:r>
      <w:proofErr w:type="spellEnd"/>
      <w:r w:rsidRPr="00B96B2F">
        <w:rPr>
          <w:lang w:val="en-US"/>
        </w:rPr>
        <w:t xml:space="preserve">. ¡Por fin, </w:t>
      </w:r>
      <w:proofErr w:type="spellStart"/>
      <w:r w:rsidRPr="00B96B2F">
        <w:rPr>
          <w:lang w:val="en-US"/>
        </w:rPr>
        <w:t>libertad</w:t>
      </w:r>
      <w:proofErr w:type="spellEnd"/>
      <w:r w:rsidRPr="00B96B2F">
        <w:rPr>
          <w:lang w:val="en-US"/>
        </w:rPr>
        <w:t xml:space="preserve">! Es la </w:t>
      </w:r>
      <w:proofErr w:type="spellStart"/>
      <w:r w:rsidRPr="00B96B2F">
        <w:rPr>
          <w:lang w:val="en-US"/>
        </w:rPr>
        <w:t>ocasión</w:t>
      </w:r>
      <w:proofErr w:type="spellEnd"/>
      <w:r w:rsidRPr="00B96B2F">
        <w:rPr>
          <w:lang w:val="en-US"/>
        </w:rPr>
        <w:t xml:space="preserve"> perfecta para </w:t>
      </w:r>
      <w:proofErr w:type="spellStart"/>
      <w:r w:rsidRPr="00B96B2F">
        <w:rPr>
          <w:lang w:val="en-US"/>
        </w:rPr>
        <w:t>que</w:t>
      </w:r>
      <w:proofErr w:type="spellEnd"/>
      <w:r w:rsidRPr="00B96B2F">
        <w:rPr>
          <w:lang w:val="en-US"/>
        </w:rPr>
        <w:t xml:space="preserve"> Gregorio </w:t>
      </w:r>
      <w:proofErr w:type="spellStart"/>
      <w:r w:rsidRPr="00B96B2F">
        <w:rPr>
          <w:lang w:val="en-US"/>
        </w:rPr>
        <w:t>organice</w:t>
      </w:r>
      <w:proofErr w:type="spellEnd"/>
      <w:r w:rsidRPr="00B96B2F">
        <w:rPr>
          <w:lang w:val="en-US"/>
        </w:rPr>
        <w:t xml:space="preserve"> </w:t>
      </w:r>
      <w:r w:rsidRPr="00B96B2F">
        <w:rPr>
          <w:b/>
          <w:bCs/>
          <w:lang w:val="en-US"/>
        </w:rPr>
        <w:t xml:space="preserve">la fiesta del </w:t>
      </w:r>
      <w:proofErr w:type="spellStart"/>
      <w:r w:rsidRPr="00B96B2F">
        <w:rPr>
          <w:b/>
          <w:bCs/>
          <w:lang w:val="en-US"/>
        </w:rPr>
        <w:t>siglo</w:t>
      </w:r>
      <w:proofErr w:type="spellEnd"/>
      <w:r w:rsidRPr="00B96B2F">
        <w:rPr>
          <w:lang w:val="en-US"/>
        </w:rPr>
        <w:t xml:space="preserve"> con </w:t>
      </w:r>
      <w:proofErr w:type="spellStart"/>
      <w:r w:rsidRPr="00B96B2F">
        <w:rPr>
          <w:lang w:val="en-US"/>
        </w:rPr>
        <w:t>todos</w:t>
      </w:r>
      <w:proofErr w:type="spellEnd"/>
      <w:r w:rsidRPr="00B96B2F">
        <w:rPr>
          <w:lang w:val="en-US"/>
        </w:rPr>
        <w:t xml:space="preserve"> sus amigos.</w:t>
      </w:r>
    </w:p>
    <w:p w14:paraId="18FF2D87" w14:textId="77777777" w:rsidR="00B96B2F" w:rsidRPr="00B96B2F" w:rsidRDefault="00B96B2F" w:rsidP="00B96B2F">
      <w:pPr>
        <w:rPr>
          <w:lang w:val="en-US"/>
        </w:rPr>
      </w:pPr>
      <w:r w:rsidRPr="00B96B2F">
        <w:rPr>
          <w:lang w:val="en-US"/>
        </w:rPr>
        <w:t xml:space="preserve">La </w:t>
      </w:r>
      <w:proofErr w:type="spellStart"/>
      <w:r w:rsidRPr="00B96B2F">
        <w:rPr>
          <w:lang w:val="en-US"/>
        </w:rPr>
        <w:t>juerga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resulta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todo</w:t>
      </w:r>
      <w:proofErr w:type="spellEnd"/>
      <w:r w:rsidRPr="00B96B2F">
        <w:rPr>
          <w:lang w:val="en-US"/>
        </w:rPr>
        <w:t xml:space="preserve"> un </w:t>
      </w:r>
      <w:proofErr w:type="spellStart"/>
      <w:r w:rsidRPr="00B96B2F">
        <w:rPr>
          <w:lang w:val="en-US"/>
        </w:rPr>
        <w:t>éxito</w:t>
      </w:r>
      <w:proofErr w:type="spellEnd"/>
      <w:r w:rsidRPr="00B96B2F">
        <w:rPr>
          <w:lang w:val="en-US"/>
        </w:rPr>
        <w:t xml:space="preserve">… ¡hasta </w:t>
      </w:r>
      <w:proofErr w:type="spellStart"/>
      <w:r w:rsidRPr="00B96B2F">
        <w:rPr>
          <w:lang w:val="en-US"/>
        </w:rPr>
        <w:t>que</w:t>
      </w:r>
      <w:proofErr w:type="spellEnd"/>
      <w:r w:rsidRPr="00B96B2F">
        <w:rPr>
          <w:lang w:val="en-US"/>
        </w:rPr>
        <w:t xml:space="preserve"> se </w:t>
      </w:r>
      <w:proofErr w:type="spellStart"/>
      <w:r w:rsidRPr="00B96B2F">
        <w:rPr>
          <w:lang w:val="en-US"/>
        </w:rPr>
        <w:t>va</w:t>
      </w:r>
      <w:proofErr w:type="spellEnd"/>
      <w:r w:rsidRPr="00B96B2F">
        <w:rPr>
          <w:lang w:val="en-US"/>
        </w:rPr>
        <w:t xml:space="preserve"> de las manos! La casa ha </w:t>
      </w:r>
      <w:proofErr w:type="spellStart"/>
      <w:r w:rsidRPr="00B96B2F">
        <w:rPr>
          <w:lang w:val="en-US"/>
        </w:rPr>
        <w:t>quedado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hecha</w:t>
      </w:r>
      <w:proofErr w:type="spellEnd"/>
      <w:r w:rsidRPr="00B96B2F">
        <w:rPr>
          <w:lang w:val="en-US"/>
        </w:rPr>
        <w:t xml:space="preserve"> un </w:t>
      </w:r>
      <w:proofErr w:type="spellStart"/>
      <w:r w:rsidRPr="00B96B2F">
        <w:rPr>
          <w:lang w:val="en-US"/>
        </w:rPr>
        <w:t>desastre</w:t>
      </w:r>
      <w:proofErr w:type="spellEnd"/>
      <w:r w:rsidRPr="00B96B2F">
        <w:rPr>
          <w:lang w:val="en-US"/>
        </w:rPr>
        <w:t xml:space="preserve">: </w:t>
      </w:r>
      <w:proofErr w:type="spellStart"/>
      <w:r w:rsidRPr="00B96B2F">
        <w:rPr>
          <w:lang w:val="en-US"/>
        </w:rPr>
        <w:t>botellas</w:t>
      </w:r>
      <w:proofErr w:type="spellEnd"/>
      <w:r w:rsidRPr="00B96B2F">
        <w:rPr>
          <w:lang w:val="en-US"/>
        </w:rPr>
        <w:t xml:space="preserve">, comida y </w:t>
      </w:r>
      <w:proofErr w:type="spellStart"/>
      <w:r w:rsidRPr="00B96B2F">
        <w:rPr>
          <w:lang w:val="en-US"/>
        </w:rPr>
        <w:t>muebles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por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todas</w:t>
      </w:r>
      <w:proofErr w:type="spellEnd"/>
      <w:r w:rsidRPr="00B96B2F">
        <w:rPr>
          <w:lang w:val="en-US"/>
        </w:rPr>
        <w:t xml:space="preserve"> partes. ¡Y para </w:t>
      </w:r>
      <w:proofErr w:type="spellStart"/>
      <w:r w:rsidRPr="00B96B2F">
        <w:rPr>
          <w:lang w:val="en-US"/>
        </w:rPr>
        <w:t>colmo</w:t>
      </w:r>
      <w:proofErr w:type="spellEnd"/>
      <w:r w:rsidRPr="00B96B2F">
        <w:rPr>
          <w:lang w:val="en-US"/>
        </w:rPr>
        <w:t xml:space="preserve">, la </w:t>
      </w:r>
      <w:proofErr w:type="spellStart"/>
      <w:r w:rsidRPr="00B96B2F">
        <w:rPr>
          <w:lang w:val="en-US"/>
        </w:rPr>
        <w:t>mujer</w:t>
      </w:r>
      <w:proofErr w:type="spellEnd"/>
      <w:r w:rsidRPr="00B96B2F">
        <w:rPr>
          <w:lang w:val="en-US"/>
        </w:rPr>
        <w:t xml:space="preserve"> de Gregorio </w:t>
      </w:r>
      <w:proofErr w:type="spellStart"/>
      <w:r w:rsidRPr="00B96B2F">
        <w:rPr>
          <w:lang w:val="en-US"/>
        </w:rPr>
        <w:t>ya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viene</w:t>
      </w:r>
      <w:proofErr w:type="spellEnd"/>
      <w:r w:rsidRPr="00B96B2F">
        <w:rPr>
          <w:lang w:val="en-US"/>
        </w:rPr>
        <w:t xml:space="preserve"> de </w:t>
      </w:r>
      <w:proofErr w:type="spellStart"/>
      <w:r w:rsidRPr="00B96B2F">
        <w:rPr>
          <w:lang w:val="en-US"/>
        </w:rPr>
        <w:t>regreso</w:t>
      </w:r>
      <w:proofErr w:type="spellEnd"/>
      <w:r w:rsidRPr="00B96B2F">
        <w:rPr>
          <w:lang w:val="en-US"/>
        </w:rPr>
        <w:t>!</w:t>
      </w:r>
    </w:p>
    <w:p w14:paraId="1082504A" w14:textId="77777777" w:rsidR="00B96B2F" w:rsidRPr="00B96B2F" w:rsidRDefault="00B96B2F" w:rsidP="00B96B2F">
      <w:pPr>
        <w:rPr>
          <w:lang w:val="en-US"/>
        </w:rPr>
      </w:pPr>
      <w:proofErr w:type="spellStart"/>
      <w:r w:rsidRPr="00B96B2F">
        <w:rPr>
          <w:lang w:val="en-US"/>
        </w:rPr>
        <w:t>Ahora</w:t>
      </w:r>
      <w:proofErr w:type="spellEnd"/>
      <w:r w:rsidRPr="00B96B2F">
        <w:rPr>
          <w:lang w:val="en-US"/>
        </w:rPr>
        <w:t xml:space="preserve"> solo </w:t>
      </w:r>
      <w:proofErr w:type="spellStart"/>
      <w:r w:rsidRPr="00B96B2F">
        <w:rPr>
          <w:lang w:val="en-US"/>
        </w:rPr>
        <w:t>tiene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unos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minutos</w:t>
      </w:r>
      <w:proofErr w:type="spellEnd"/>
      <w:r w:rsidRPr="00B96B2F">
        <w:rPr>
          <w:lang w:val="en-US"/>
        </w:rPr>
        <w:t xml:space="preserve"> para </w:t>
      </w:r>
      <w:proofErr w:type="spellStart"/>
      <w:r w:rsidRPr="00B96B2F">
        <w:rPr>
          <w:lang w:val="en-US"/>
        </w:rPr>
        <w:t>dejar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todo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impecable</w:t>
      </w:r>
      <w:proofErr w:type="spellEnd"/>
      <w:r w:rsidRPr="00B96B2F">
        <w:rPr>
          <w:lang w:val="en-US"/>
        </w:rPr>
        <w:t xml:space="preserve">, </w:t>
      </w:r>
      <w:proofErr w:type="spellStart"/>
      <w:r w:rsidRPr="00B96B2F">
        <w:rPr>
          <w:lang w:val="en-US"/>
        </w:rPr>
        <w:t>colocar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cada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cosa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en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su</w:t>
      </w:r>
      <w:proofErr w:type="spellEnd"/>
      <w:r w:rsidRPr="00B96B2F">
        <w:rPr>
          <w:lang w:val="en-US"/>
        </w:rPr>
        <w:t xml:space="preserve"> sitio y </w:t>
      </w:r>
      <w:proofErr w:type="spellStart"/>
      <w:r w:rsidRPr="00B96B2F">
        <w:rPr>
          <w:lang w:val="en-US"/>
        </w:rPr>
        <w:t>que</w:t>
      </w:r>
      <w:proofErr w:type="spellEnd"/>
      <w:r w:rsidRPr="00B96B2F">
        <w:rPr>
          <w:lang w:val="en-US"/>
        </w:rPr>
        <w:t xml:space="preserve"> la casa </w:t>
      </w:r>
      <w:proofErr w:type="spellStart"/>
      <w:r w:rsidRPr="00B96B2F">
        <w:rPr>
          <w:lang w:val="en-US"/>
        </w:rPr>
        <w:t>parezca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recién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estrenada</w:t>
      </w:r>
      <w:proofErr w:type="spellEnd"/>
      <w:r w:rsidRPr="00B96B2F">
        <w:rPr>
          <w:lang w:val="en-US"/>
        </w:rPr>
        <w:t xml:space="preserve">… ¡o </w:t>
      </w:r>
      <w:proofErr w:type="spellStart"/>
      <w:r w:rsidRPr="00B96B2F">
        <w:rPr>
          <w:lang w:val="en-US"/>
        </w:rPr>
        <w:t>pasará</w:t>
      </w:r>
      <w:proofErr w:type="spellEnd"/>
      <w:r w:rsidRPr="00B96B2F">
        <w:rPr>
          <w:lang w:val="en-US"/>
        </w:rPr>
        <w:t xml:space="preserve"> la </w:t>
      </w:r>
      <w:proofErr w:type="spellStart"/>
      <w:r w:rsidRPr="00B96B2F">
        <w:rPr>
          <w:lang w:val="en-US"/>
        </w:rPr>
        <w:t>noche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durmiendo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en</w:t>
      </w:r>
      <w:proofErr w:type="spellEnd"/>
      <w:r w:rsidRPr="00B96B2F">
        <w:rPr>
          <w:lang w:val="en-US"/>
        </w:rPr>
        <w:t xml:space="preserve"> la </w:t>
      </w:r>
      <w:proofErr w:type="spellStart"/>
      <w:r w:rsidRPr="00B96B2F">
        <w:rPr>
          <w:lang w:val="en-US"/>
        </w:rPr>
        <w:t>calle</w:t>
      </w:r>
      <w:proofErr w:type="spellEnd"/>
      <w:r w:rsidRPr="00B96B2F">
        <w:rPr>
          <w:lang w:val="en-US"/>
        </w:rPr>
        <w:t>!</w:t>
      </w:r>
    </w:p>
    <w:p w14:paraId="724EDBDB" w14:textId="27574DAE" w:rsidR="00B96B2F" w:rsidRPr="00B96B2F" w:rsidRDefault="00B96B2F" w:rsidP="00B96B2F">
      <w:pPr>
        <w:rPr>
          <w:lang w:val="en-US"/>
        </w:rPr>
      </w:pPr>
    </w:p>
    <w:p w14:paraId="083B841E" w14:textId="77777777" w:rsidR="00B96B2F" w:rsidRDefault="00B96B2F" w:rsidP="00B96B2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CONTROLES Y MECÁNICA</w:t>
      </w:r>
    </w:p>
    <w:p w14:paraId="56554A82" w14:textId="5B4BDBC9" w:rsidR="00B96B2F" w:rsidRPr="00B96B2F" w:rsidRDefault="00B96B2F" w:rsidP="00B96B2F">
      <w:pPr>
        <w:rPr>
          <w:lang w:val="en-US"/>
        </w:rPr>
      </w:pPr>
      <w:r w:rsidRPr="00B96B2F">
        <w:rPr>
          <w:lang w:val="en-US"/>
        </w:rPr>
        <w:br/>
        <w:t xml:space="preserve">Guía a Gregorio </w:t>
      </w:r>
      <w:proofErr w:type="spellStart"/>
      <w:r w:rsidRPr="00B96B2F">
        <w:rPr>
          <w:lang w:val="en-US"/>
        </w:rPr>
        <w:t>por</w:t>
      </w:r>
      <w:proofErr w:type="spellEnd"/>
      <w:r w:rsidRPr="00B96B2F">
        <w:rPr>
          <w:lang w:val="en-US"/>
        </w:rPr>
        <w:t xml:space="preserve"> la casa </w:t>
      </w:r>
      <w:proofErr w:type="spellStart"/>
      <w:r w:rsidRPr="00B96B2F">
        <w:rPr>
          <w:lang w:val="en-US"/>
        </w:rPr>
        <w:t>recogiendo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los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objetos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tirados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por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el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suelo</w:t>
      </w:r>
      <w:proofErr w:type="spellEnd"/>
      <w:r w:rsidRPr="00B96B2F">
        <w:rPr>
          <w:lang w:val="en-US"/>
        </w:rPr>
        <w:t xml:space="preserve">. </w:t>
      </w:r>
      <w:proofErr w:type="spellStart"/>
      <w:r w:rsidRPr="00B96B2F">
        <w:rPr>
          <w:lang w:val="en-US"/>
        </w:rPr>
        <w:t>Coloca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cada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cosa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en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su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lugar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correspondiente</w:t>
      </w:r>
      <w:proofErr w:type="spellEnd"/>
      <w:r w:rsidRPr="00B96B2F">
        <w:rPr>
          <w:lang w:val="en-US"/>
        </w:rPr>
        <w:t xml:space="preserve">… o </w:t>
      </w:r>
      <w:proofErr w:type="spellStart"/>
      <w:r w:rsidRPr="00B96B2F">
        <w:rPr>
          <w:lang w:val="en-US"/>
        </w:rPr>
        <w:t>tírala</w:t>
      </w:r>
      <w:proofErr w:type="spellEnd"/>
      <w:r w:rsidRPr="00B96B2F">
        <w:rPr>
          <w:lang w:val="en-US"/>
        </w:rPr>
        <w:t xml:space="preserve"> a la </w:t>
      </w:r>
      <w:proofErr w:type="spellStart"/>
      <w:r w:rsidRPr="00B96B2F">
        <w:rPr>
          <w:lang w:val="en-US"/>
        </w:rPr>
        <w:t>basura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si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ya</w:t>
      </w:r>
      <w:proofErr w:type="spellEnd"/>
      <w:r w:rsidRPr="00B96B2F">
        <w:rPr>
          <w:lang w:val="en-US"/>
        </w:rPr>
        <w:t xml:space="preserve"> no </w:t>
      </w:r>
      <w:proofErr w:type="spellStart"/>
      <w:r w:rsidRPr="00B96B2F">
        <w:rPr>
          <w:lang w:val="en-US"/>
        </w:rPr>
        <w:t>tiene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arreglo</w:t>
      </w:r>
      <w:proofErr w:type="spellEnd"/>
      <w:r w:rsidRPr="00B96B2F">
        <w:rPr>
          <w:lang w:val="en-US"/>
        </w:rPr>
        <w:t>.</w:t>
      </w:r>
    </w:p>
    <w:p w14:paraId="21183113" w14:textId="77777777" w:rsidR="00B96B2F" w:rsidRDefault="00B96B2F" w:rsidP="00B96B2F">
      <w:pPr>
        <w:rPr>
          <w:lang w:val="en-US"/>
        </w:rPr>
      </w:pPr>
      <w:r w:rsidRPr="00B96B2F">
        <w:rPr>
          <w:lang w:val="en-US"/>
        </w:rPr>
        <w:t xml:space="preserve">¡Pero date </w:t>
      </w:r>
      <w:proofErr w:type="spellStart"/>
      <w:r w:rsidRPr="00B96B2F">
        <w:rPr>
          <w:lang w:val="en-US"/>
        </w:rPr>
        <w:t>prisa</w:t>
      </w:r>
      <w:proofErr w:type="spellEnd"/>
      <w:r w:rsidRPr="00B96B2F">
        <w:rPr>
          <w:lang w:val="en-US"/>
        </w:rPr>
        <w:t xml:space="preserve">! Solo dispones de </w:t>
      </w:r>
      <w:r w:rsidRPr="00B96B2F">
        <w:rPr>
          <w:b/>
          <w:bCs/>
          <w:lang w:val="en-US"/>
        </w:rPr>
        <w:t xml:space="preserve">11 </w:t>
      </w:r>
      <w:proofErr w:type="spellStart"/>
      <w:r w:rsidRPr="00B96B2F">
        <w:rPr>
          <w:b/>
          <w:bCs/>
          <w:lang w:val="en-US"/>
        </w:rPr>
        <w:t>minutos</w:t>
      </w:r>
      <w:proofErr w:type="spellEnd"/>
      <w:r w:rsidRPr="00B96B2F">
        <w:rPr>
          <w:lang w:val="en-US"/>
        </w:rPr>
        <w:t xml:space="preserve"> antes de </w:t>
      </w:r>
      <w:proofErr w:type="spellStart"/>
      <w:r w:rsidRPr="00B96B2F">
        <w:rPr>
          <w:lang w:val="en-US"/>
        </w:rPr>
        <w:t>que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tu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mujer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cruce</w:t>
      </w:r>
      <w:proofErr w:type="spellEnd"/>
      <w:r w:rsidRPr="00B96B2F">
        <w:rPr>
          <w:lang w:val="en-US"/>
        </w:rPr>
        <w:t xml:space="preserve"> la </w:t>
      </w:r>
      <w:proofErr w:type="spellStart"/>
      <w:r w:rsidRPr="00B96B2F">
        <w:rPr>
          <w:lang w:val="en-US"/>
        </w:rPr>
        <w:t>puerta</w:t>
      </w:r>
      <w:proofErr w:type="spellEnd"/>
      <w:r w:rsidRPr="00B96B2F">
        <w:rPr>
          <w:lang w:val="en-US"/>
        </w:rPr>
        <w:t xml:space="preserve">, </w:t>
      </w:r>
      <w:proofErr w:type="spellStart"/>
      <w:r w:rsidRPr="00B96B2F">
        <w:rPr>
          <w:lang w:val="en-US"/>
        </w:rPr>
        <w:t>así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que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muévete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rápido</w:t>
      </w:r>
      <w:proofErr w:type="spellEnd"/>
      <w:r w:rsidRPr="00B96B2F">
        <w:rPr>
          <w:lang w:val="en-US"/>
        </w:rPr>
        <w:t xml:space="preserve"> y no </w:t>
      </w:r>
      <w:proofErr w:type="spellStart"/>
      <w:r w:rsidRPr="00B96B2F">
        <w:rPr>
          <w:lang w:val="en-US"/>
        </w:rPr>
        <w:t>pierdas</w:t>
      </w:r>
      <w:proofErr w:type="spellEnd"/>
      <w:r w:rsidRPr="00B96B2F">
        <w:rPr>
          <w:lang w:val="en-US"/>
        </w:rPr>
        <w:t xml:space="preserve"> </w:t>
      </w:r>
      <w:proofErr w:type="spellStart"/>
      <w:r w:rsidRPr="00B96B2F">
        <w:rPr>
          <w:lang w:val="en-US"/>
        </w:rPr>
        <w:t>ni</w:t>
      </w:r>
      <w:proofErr w:type="spellEnd"/>
      <w:r w:rsidRPr="00B96B2F">
        <w:rPr>
          <w:lang w:val="en-US"/>
        </w:rPr>
        <w:t xml:space="preserve"> un </w:t>
      </w:r>
      <w:proofErr w:type="spellStart"/>
      <w:r w:rsidRPr="00B96B2F">
        <w:rPr>
          <w:lang w:val="en-US"/>
        </w:rPr>
        <w:t>segundo</w:t>
      </w:r>
      <w:proofErr w:type="spellEnd"/>
      <w:r w:rsidRPr="00B96B2F">
        <w:rPr>
          <w:lang w:val="en-US"/>
        </w:rPr>
        <w:t>.</w:t>
      </w:r>
    </w:p>
    <w:p w14:paraId="5F42F613" w14:textId="77777777" w:rsidR="00B96B2F" w:rsidRPr="00B96B2F" w:rsidRDefault="00B96B2F" w:rsidP="00B96B2F">
      <w:pPr>
        <w:rPr>
          <w:lang w:val="en-US"/>
        </w:rPr>
      </w:pPr>
    </w:p>
    <w:p w14:paraId="3690D536" w14:textId="77777777" w:rsidR="00B96B2F" w:rsidRDefault="00B96B2F" w:rsidP="00B96B2F">
      <w:pPr>
        <w:rPr>
          <w:b/>
          <w:bCs/>
          <w:sz w:val="28"/>
          <w:szCs w:val="28"/>
        </w:rPr>
      </w:pPr>
      <w:r w:rsidRPr="00B96B2F">
        <w:rPr>
          <w:b/>
          <w:bCs/>
          <w:sz w:val="28"/>
          <w:szCs w:val="28"/>
        </w:rPr>
        <w:t>Teclas predeterminadas:</w:t>
      </w:r>
    </w:p>
    <w:p w14:paraId="381F6332" w14:textId="3213A43F" w:rsidR="00B96B2F" w:rsidRPr="00B96B2F" w:rsidRDefault="00B96B2F" w:rsidP="00B96B2F">
      <w:pPr>
        <w:rPr>
          <w:b/>
          <w:bCs/>
          <w:sz w:val="28"/>
          <w:szCs w:val="28"/>
        </w:rPr>
      </w:pPr>
      <w:r w:rsidRPr="00B96B2F">
        <w:rPr>
          <w:b/>
          <w:bCs/>
          <w:sz w:val="28"/>
          <w:szCs w:val="28"/>
        </w:rPr>
        <w:lastRenderedPageBreak/>
        <w:br/>
      </w:r>
      <w:r w:rsidRPr="00B96B2F">
        <w:rPr>
          <w:lang w:val="en-US"/>
        </w:rPr>
        <w:t>O – IZQUIERDA</w:t>
      </w:r>
      <w:r w:rsidRPr="00B96B2F">
        <w:rPr>
          <w:lang w:val="en-US"/>
        </w:rPr>
        <w:br/>
        <w:t>P – DERECHA</w:t>
      </w:r>
      <w:r w:rsidRPr="00B96B2F">
        <w:rPr>
          <w:lang w:val="en-US"/>
        </w:rPr>
        <w:br/>
        <w:t>Q – ARRIBA</w:t>
      </w:r>
      <w:r w:rsidRPr="00B96B2F">
        <w:rPr>
          <w:lang w:val="en-US"/>
        </w:rPr>
        <w:br/>
        <w:t>A – ABAJO</w:t>
      </w:r>
      <w:r w:rsidRPr="00B96B2F">
        <w:rPr>
          <w:lang w:val="en-US"/>
        </w:rPr>
        <w:br/>
        <w:t>L – TOMAR / COLOCAR OBJETO</w:t>
      </w:r>
      <w:r w:rsidRPr="00B96B2F">
        <w:rPr>
          <w:lang w:val="en-US"/>
        </w:rPr>
        <w:br/>
        <w:t>K – SOLTAR OBJETO</w:t>
      </w:r>
      <w:r w:rsidRPr="00B96B2F">
        <w:rPr>
          <w:lang w:val="en-US"/>
        </w:rPr>
        <w:br/>
        <w:t>I – VER INFORMACIÓN</w:t>
      </w:r>
    </w:p>
    <w:p w14:paraId="228AE011" w14:textId="77777777" w:rsidR="00B96B2F" w:rsidRDefault="00B96B2F" w:rsidP="00B96B2F">
      <w:pPr>
        <w:rPr>
          <w:b/>
          <w:bCs/>
          <w:sz w:val="28"/>
          <w:szCs w:val="28"/>
        </w:rPr>
      </w:pPr>
      <w:r w:rsidRPr="00B96B2F">
        <w:rPr>
          <w:b/>
          <w:bCs/>
          <w:sz w:val="28"/>
          <w:szCs w:val="28"/>
        </w:rPr>
        <w:t>Controles de música:</w:t>
      </w:r>
    </w:p>
    <w:p w14:paraId="272D3EF8" w14:textId="699F624C" w:rsidR="00B96B2F" w:rsidRPr="00B96B2F" w:rsidRDefault="00B96B2F" w:rsidP="00B96B2F">
      <w:pPr>
        <w:rPr>
          <w:lang w:val="en-US"/>
        </w:rPr>
      </w:pPr>
      <w:r w:rsidRPr="00B96B2F">
        <w:rPr>
          <w:lang w:val="en-US"/>
        </w:rPr>
        <w:br/>
        <w:t>R – REPRODUCIR</w:t>
      </w:r>
      <w:r w:rsidRPr="00B96B2F">
        <w:rPr>
          <w:lang w:val="en-US"/>
        </w:rPr>
        <w:t> </w:t>
      </w:r>
      <w:r w:rsidRPr="00B96B2F">
        <w:rPr>
          <w:lang w:val="en-US"/>
        </w:rPr>
        <w:t> </w:t>
      </w:r>
      <w:r w:rsidRPr="00B96B2F">
        <w:rPr>
          <w:lang w:val="en-US"/>
        </w:rPr>
        <w:t>S – DETENER</w:t>
      </w:r>
      <w:r w:rsidRPr="00B96B2F">
        <w:rPr>
          <w:lang w:val="en-US"/>
        </w:rPr>
        <w:t> </w:t>
      </w:r>
      <w:r w:rsidRPr="00B96B2F">
        <w:rPr>
          <w:lang w:val="en-US"/>
        </w:rPr>
        <w:t> </w:t>
      </w:r>
      <w:r w:rsidRPr="00B96B2F">
        <w:rPr>
          <w:lang w:val="en-US"/>
        </w:rPr>
        <w:t>W – PAUSAR</w:t>
      </w:r>
    </w:p>
    <w:p w14:paraId="5EB52D8D" w14:textId="77777777" w:rsidR="00B96B2F" w:rsidRDefault="00B96B2F"/>
    <w:p w14:paraId="34EEA6CB" w14:textId="77777777" w:rsidR="00B96B2F" w:rsidRDefault="00B96B2F"/>
    <w:p w14:paraId="595A15BE" w14:textId="77777777" w:rsidR="009D25C1" w:rsidRDefault="009D25C1"/>
    <w:p w14:paraId="5516E921" w14:textId="77777777" w:rsidR="009D25C1" w:rsidRDefault="009D25C1"/>
    <w:sectPr w:rsidR="009D25C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5C1"/>
    <w:rsid w:val="00010542"/>
    <w:rsid w:val="00260EE9"/>
    <w:rsid w:val="002A0D98"/>
    <w:rsid w:val="002D56A0"/>
    <w:rsid w:val="007C53B1"/>
    <w:rsid w:val="008E66A0"/>
    <w:rsid w:val="009D25C1"/>
    <w:rsid w:val="00A10FF5"/>
    <w:rsid w:val="00B96B2F"/>
    <w:rsid w:val="00CD3C5E"/>
    <w:rsid w:val="00D00816"/>
    <w:rsid w:val="00D4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219F0"/>
  <w15:chartTrackingRefBased/>
  <w15:docId w15:val="{06CC3AA8-0FF1-4D53-8467-0C27217C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AR"/>
    </w:rPr>
  </w:style>
  <w:style w:type="paragraph" w:styleId="Ttulo1">
    <w:name w:val="heading 1"/>
    <w:basedOn w:val="Normal"/>
    <w:next w:val="Normal"/>
    <w:link w:val="Ttulo1Car"/>
    <w:uiPriority w:val="9"/>
    <w:qFormat/>
    <w:rsid w:val="009D25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D25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D25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25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D25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D25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D25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D25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D25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D25C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AR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D25C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AR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D25C1"/>
    <w:rPr>
      <w:rFonts w:eastAsiaTheme="majorEastAsia" w:cstheme="majorBidi"/>
      <w:color w:val="0F4761" w:themeColor="accent1" w:themeShade="BF"/>
      <w:sz w:val="28"/>
      <w:szCs w:val="28"/>
      <w:lang w:val="es-AR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25C1"/>
    <w:rPr>
      <w:rFonts w:eastAsiaTheme="majorEastAsia" w:cstheme="majorBidi"/>
      <w:i/>
      <w:iCs/>
      <w:color w:val="0F4761" w:themeColor="accent1" w:themeShade="BF"/>
      <w:lang w:val="es-AR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D25C1"/>
    <w:rPr>
      <w:rFonts w:eastAsiaTheme="majorEastAsia" w:cstheme="majorBidi"/>
      <w:color w:val="0F4761" w:themeColor="accent1" w:themeShade="BF"/>
      <w:lang w:val="es-AR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D25C1"/>
    <w:rPr>
      <w:rFonts w:eastAsiaTheme="majorEastAsia" w:cstheme="majorBidi"/>
      <w:i/>
      <w:iCs/>
      <w:color w:val="595959" w:themeColor="text1" w:themeTint="A6"/>
      <w:lang w:val="es-AR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D25C1"/>
    <w:rPr>
      <w:rFonts w:eastAsiaTheme="majorEastAsia" w:cstheme="majorBidi"/>
      <w:color w:val="595959" w:themeColor="text1" w:themeTint="A6"/>
      <w:lang w:val="es-AR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D25C1"/>
    <w:rPr>
      <w:rFonts w:eastAsiaTheme="majorEastAsia" w:cstheme="majorBidi"/>
      <w:i/>
      <w:iCs/>
      <w:color w:val="272727" w:themeColor="text1" w:themeTint="D8"/>
      <w:lang w:val="es-AR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D25C1"/>
    <w:rPr>
      <w:rFonts w:eastAsiaTheme="majorEastAsia" w:cstheme="majorBidi"/>
      <w:color w:val="272727" w:themeColor="text1" w:themeTint="D8"/>
      <w:lang w:val="es-AR"/>
    </w:rPr>
  </w:style>
  <w:style w:type="paragraph" w:styleId="Ttulo">
    <w:name w:val="Title"/>
    <w:basedOn w:val="Normal"/>
    <w:next w:val="Normal"/>
    <w:link w:val="TtuloCar"/>
    <w:uiPriority w:val="10"/>
    <w:qFormat/>
    <w:rsid w:val="009D25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D25C1"/>
    <w:rPr>
      <w:rFonts w:asciiTheme="majorHAnsi" w:eastAsiaTheme="majorEastAsia" w:hAnsiTheme="majorHAnsi" w:cstheme="majorBidi"/>
      <w:spacing w:val="-10"/>
      <w:kern w:val="28"/>
      <w:sz w:val="56"/>
      <w:szCs w:val="56"/>
      <w:lang w:val="es-AR"/>
    </w:rPr>
  </w:style>
  <w:style w:type="paragraph" w:styleId="Subttulo">
    <w:name w:val="Subtitle"/>
    <w:basedOn w:val="Normal"/>
    <w:next w:val="Normal"/>
    <w:link w:val="SubttuloCar"/>
    <w:uiPriority w:val="11"/>
    <w:qFormat/>
    <w:rsid w:val="009D25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D25C1"/>
    <w:rPr>
      <w:rFonts w:eastAsiaTheme="majorEastAsia" w:cstheme="majorBidi"/>
      <w:color w:val="595959" w:themeColor="text1" w:themeTint="A6"/>
      <w:spacing w:val="15"/>
      <w:sz w:val="28"/>
      <w:szCs w:val="28"/>
      <w:lang w:val="es-AR"/>
    </w:rPr>
  </w:style>
  <w:style w:type="paragraph" w:styleId="Cita">
    <w:name w:val="Quote"/>
    <w:basedOn w:val="Normal"/>
    <w:next w:val="Normal"/>
    <w:link w:val="CitaCar"/>
    <w:uiPriority w:val="29"/>
    <w:qFormat/>
    <w:rsid w:val="009D25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D25C1"/>
    <w:rPr>
      <w:i/>
      <w:iCs/>
      <w:color w:val="404040" w:themeColor="text1" w:themeTint="BF"/>
      <w:lang w:val="es-AR"/>
    </w:rPr>
  </w:style>
  <w:style w:type="paragraph" w:styleId="Prrafodelista">
    <w:name w:val="List Paragraph"/>
    <w:basedOn w:val="Normal"/>
    <w:uiPriority w:val="34"/>
    <w:qFormat/>
    <w:rsid w:val="009D25C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D25C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D25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D25C1"/>
    <w:rPr>
      <w:i/>
      <w:iCs/>
      <w:color w:val="0F4761" w:themeColor="accent1" w:themeShade="BF"/>
      <w:lang w:val="es-AR"/>
    </w:rPr>
  </w:style>
  <w:style w:type="character" w:styleId="Referenciaintensa">
    <w:name w:val="Intense Reference"/>
    <w:basedOn w:val="Fuentedeprrafopredeter"/>
    <w:uiPriority w:val="32"/>
    <w:qFormat/>
    <w:rsid w:val="009D25C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Escribano</dc:creator>
  <cp:keywords/>
  <dc:description/>
  <cp:lastModifiedBy>pedro Escribano</cp:lastModifiedBy>
  <cp:revision>3</cp:revision>
  <dcterms:created xsi:type="dcterms:W3CDTF">2025-10-17T21:57:00Z</dcterms:created>
  <dcterms:modified xsi:type="dcterms:W3CDTF">2025-10-30T05:54:00Z</dcterms:modified>
</cp:coreProperties>
</file>